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jc w:val="center"/>
        <w:rPr>
          <w:sz w:val="48"/>
          <w:szCs w:val="48"/>
        </w:rPr>
      </w:pPr>
      <w:bookmarkStart w:colFirst="0" w:colLast="0" w:name="_8e3bl4pt87dp" w:id="0"/>
      <w:bookmarkEnd w:id="0"/>
      <w:r w:rsidDel="00000000" w:rsidR="00000000" w:rsidRPr="00000000">
        <w:rPr>
          <w:sz w:val="48"/>
          <w:szCs w:val="48"/>
          <w:rtl w:val="0"/>
        </w:rPr>
        <w:t xml:space="preserve">iSchools Inc.</w:t>
      </w:r>
    </w:p>
    <w:p w:rsidR="00000000" w:rsidDel="00000000" w:rsidP="00000000" w:rsidRDefault="00000000" w:rsidRPr="00000000" w14:paraId="00000002">
      <w:pPr>
        <w:pStyle w:val="Title"/>
        <w:pageBreakBefore w:val="0"/>
        <w:jc w:val="center"/>
        <w:rPr>
          <w:sz w:val="48"/>
          <w:szCs w:val="48"/>
        </w:rPr>
      </w:pPr>
      <w:bookmarkStart w:colFirst="0" w:colLast="0" w:name="_w5msca71sr7e" w:id="1"/>
      <w:bookmarkEnd w:id="1"/>
      <w:r w:rsidDel="00000000" w:rsidR="00000000" w:rsidRPr="00000000">
        <w:rPr>
          <w:sz w:val="48"/>
          <w:szCs w:val="48"/>
          <w:rtl w:val="0"/>
        </w:rPr>
        <w:t xml:space="preserve">Research Grant Proposal Form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055"/>
        <w:gridCol w:w="7305"/>
        <w:tblGridChange w:id="0">
          <w:tblGrid>
            <w:gridCol w:w="2055"/>
            <w:gridCol w:w="730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rPr/>
            </w:pPr>
            <w:r w:rsidDel="00000000" w:rsidR="00000000" w:rsidRPr="00000000">
              <w:rPr>
                <w:rtl w:val="0"/>
              </w:rPr>
              <w:t xml:space="preserve">PROPOSAL TITLE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PROPOSER’S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CONTACT EMAIL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UNIVERSITY AFFILIATION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COMPLIANCE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Does the project comply with privacy, data protection, and </w:t>
            </w: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GDPR requirements</w:t>
              </w:r>
            </w:hyperlink>
            <w:r w:rsidDel="00000000" w:rsidR="00000000" w:rsidRPr="00000000">
              <w:rPr>
                <w:rtl w:val="0"/>
              </w:rPr>
              <w:t xml:space="preserve">? </w:t>
            </w:r>
            <w:r w:rsidDel="00000000" w:rsidR="00000000" w:rsidRPr="00000000">
              <w:rPr>
                <w:b w:val="1"/>
                <w:rtl w:val="0"/>
              </w:rPr>
              <w:t xml:space="preserve">Yes / No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REVIEW BOARD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Does the project have institutional review board approval, if required by your institution? </w:t>
            </w:r>
            <w:r w:rsidDel="00000000" w:rsidR="00000000" w:rsidRPr="00000000">
              <w:rPr>
                <w:b w:val="1"/>
                <w:rtl w:val="0"/>
              </w:rPr>
              <w:t xml:space="preserve">Yes / No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CATEGORY: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Please indicate all that are relevant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  <w:t xml:space="preserve">Doctoral research: </w:t>
            </w:r>
            <w:r w:rsidDel="00000000" w:rsidR="00000000" w:rsidRPr="00000000">
              <w:rPr>
                <w:b w:val="1"/>
                <w:rtl w:val="0"/>
              </w:rPr>
              <w:t xml:space="preserve">Yes /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  <w:t xml:space="preserve">Underrepresented region: </w:t>
            </w:r>
            <w:r w:rsidDel="00000000" w:rsidR="00000000" w:rsidRPr="00000000">
              <w:rPr>
                <w:b w:val="1"/>
                <w:rtl w:val="0"/>
              </w:rPr>
              <w:t xml:space="preserve">Yes /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  <w:t xml:space="preserve">Matching funds:</w:t>
            </w:r>
            <w:r w:rsidDel="00000000" w:rsidR="00000000" w:rsidRPr="00000000">
              <w:rPr>
                <w:vertAlign w:val="superscript"/>
                <w:rtl w:val="0"/>
              </w:rPr>
              <w:t xml:space="preserve">  </w:t>
            </w:r>
            <w:r w:rsidDel="00000000" w:rsidR="00000000" w:rsidRPr="00000000">
              <w:rPr>
                <w:b w:val="1"/>
                <w:rtl w:val="0"/>
              </w:rPr>
              <w:t xml:space="preserve">Yes /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  <w:t xml:space="preserve">Increase diversity: </w:t>
            </w:r>
            <w:r w:rsidDel="00000000" w:rsidR="00000000" w:rsidRPr="00000000">
              <w:rPr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Yes /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  <w:t xml:space="preserve">Innovative approach: </w:t>
            </w:r>
            <w:r w:rsidDel="00000000" w:rsidR="00000000" w:rsidRPr="00000000">
              <w:rPr>
                <w:vertAlign w:val="superscript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Yes / 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  <w:t xml:space="preserve">Other (please explain):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PROJECT DESCRIPTION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Maximum 300 words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IMPACT (including publication plans)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Maximum 200 words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BUDGET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Maximum </w:t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US $5000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Personnel costs: </w:t>
            </w:r>
          </w:p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  <w:t xml:space="preserve">Travel costs:</w:t>
            </w:r>
          </w:p>
          <w:p w:rsidR="00000000" w:rsidDel="00000000" w:rsidP="00000000" w:rsidRDefault="00000000" w:rsidRPr="00000000" w14:paraId="00000024">
            <w:pPr>
              <w:rPr/>
            </w:pPr>
            <w:r w:rsidDel="00000000" w:rsidR="00000000" w:rsidRPr="00000000">
              <w:rPr>
                <w:rtl w:val="0"/>
              </w:rPr>
              <w:t xml:space="preserve">Materials costs:</w:t>
            </w:r>
          </w:p>
          <w:p w:rsidR="00000000" w:rsidDel="00000000" w:rsidP="00000000" w:rsidRDefault="00000000" w:rsidRPr="00000000" w14:paraId="00000025">
            <w:pPr>
              <w:rPr/>
            </w:pPr>
            <w:r w:rsidDel="00000000" w:rsidR="00000000" w:rsidRPr="00000000">
              <w:rPr>
                <w:rtl w:val="0"/>
              </w:rPr>
              <w:t xml:space="preserve">Other costs:</w:t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TOTAL: </w:t>
            </w:r>
          </w:p>
        </w:tc>
      </w:tr>
    </w:tbl>
    <w:p w:rsidR="00000000" w:rsidDel="00000000" w:rsidP="00000000" w:rsidRDefault="00000000" w:rsidRPr="00000000" w14:paraId="00000027">
      <w:pPr>
        <w:pStyle w:val="Heading2"/>
        <w:rPr/>
      </w:pPr>
      <w:bookmarkStart w:colFirst="0" w:colLast="0" w:name="_ehy46q7yjyq4" w:id="2"/>
      <w:bookmarkEnd w:id="2"/>
      <w:r w:rsidDel="00000000" w:rsidR="00000000" w:rsidRPr="00000000">
        <w:rPr>
          <w:rtl w:val="0"/>
        </w:rPr>
        <w:t xml:space="preserve">Instructions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Fill out the form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Applications must include a CV and a timeline that includes the deliverables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All application materials should be combined and saved as a PDF and sent via email to staff@ischools-inc.org with the following subject line: </w:t>
      </w:r>
      <w:r w:rsidDel="00000000" w:rsidR="00000000" w:rsidRPr="00000000">
        <w:rPr>
          <w:b w:val="1"/>
          <w:rtl w:val="0"/>
        </w:rPr>
        <w:t xml:space="preserve">Grant Proposal for [indicate year]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For more information, visit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https://ischools.org/Research-Grants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For questions, contact: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staff@ischools-inc.org</w:t>
        </w:r>
      </w:hyperlink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gdpr.eu/" TargetMode="External"/><Relationship Id="rId7" Type="http://schemas.openxmlformats.org/officeDocument/2006/relationships/hyperlink" Target="https://ischools.org/Research-Grants" TargetMode="External"/><Relationship Id="rId8" Type="http://schemas.openxmlformats.org/officeDocument/2006/relationships/hyperlink" Target="mailto:staff@ischools-in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